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D2AA4" w14:textId="77777777" w:rsidR="00C30EC6" w:rsidRDefault="00000000">
      <w:pPr>
        <w:pStyle w:val="Heading1"/>
        <w:jc w:val="center"/>
      </w:pPr>
      <w:r>
        <w:t>SCHOOL DISTRICT POLICY</w:t>
      </w:r>
    </w:p>
    <w:p w14:paraId="0B499B44" w14:textId="77777777" w:rsidR="00C30EC6" w:rsidRDefault="00000000">
      <w:pPr>
        <w:pStyle w:val="Heading2"/>
        <w:jc w:val="center"/>
      </w:pPr>
      <w:r>
        <w:t>Operation of Unmanned Aircraft Systems (UAS) / Drones</w:t>
      </w:r>
    </w:p>
    <w:p w14:paraId="21D63055" w14:textId="77777777" w:rsidR="00C30EC6" w:rsidRDefault="00000000">
      <w:r>
        <w:t>Policy Number: __________________________</w:t>
      </w:r>
    </w:p>
    <w:p w14:paraId="3109024C" w14:textId="77777777" w:rsidR="00C30EC6" w:rsidRDefault="00000000">
      <w:r>
        <w:t>Adopted: ________________________________</w:t>
      </w:r>
    </w:p>
    <w:p w14:paraId="41A9FA25" w14:textId="77777777" w:rsidR="00C30EC6" w:rsidRDefault="00000000">
      <w:r>
        <w:t>Revised: ________________________________</w:t>
      </w:r>
    </w:p>
    <w:p w14:paraId="3FABA13B" w14:textId="0BDA4FC9" w:rsidR="00C30EC6" w:rsidRDefault="00000000" w:rsidP="004E774B">
      <w:r>
        <w:t>I. PURPOSE</w:t>
      </w:r>
    </w:p>
    <w:p w14:paraId="36553026" w14:textId="77777777" w:rsidR="00C30EC6" w:rsidRDefault="00000000">
      <w:r>
        <w:t>The [Local Educational Agency Name] (“District”) recognizes the instructional and operational value of Unmanned Aircraft Systems (UAS), commonly referred to as drones. This policy establishes guidelines for the safe, legal, and responsible use of drones on or over property owned, leased, or controlled by the District.</w:t>
      </w:r>
      <w:r>
        <w:br/>
      </w:r>
      <w:r>
        <w:br/>
        <w:t>The District is committed to student safety, FAA compliance, protection of privacy, and responsible educational use of emerging technology.</w:t>
      </w:r>
    </w:p>
    <w:p w14:paraId="7D24E1DD" w14:textId="77777777" w:rsidR="00C30EC6" w:rsidRDefault="00000000">
      <w:pPr>
        <w:pStyle w:val="Heading2"/>
      </w:pPr>
      <w:r>
        <w:t>II. AUTHORIZATION FOR USE</w:t>
      </w:r>
    </w:p>
    <w:p w14:paraId="0AF9E71B" w14:textId="77777777" w:rsidR="00C30EC6" w:rsidRDefault="00000000">
      <w:r>
        <w:t>A. Use by Community Members:</w:t>
      </w:r>
      <w:r>
        <w:br/>
        <w:t>Community members wishing to operate a drone on or above District property must obtain prior written approval from the Superintendent or designee, provide proof of FAA registration (if required), certification (Part 107 or TRUST as applicable), and comply with this policy and all applicable federal, state, and local laws.</w:t>
      </w:r>
      <w:r>
        <w:br/>
      </w:r>
      <w:r>
        <w:br/>
        <w:t>B. Use by District Representatives:</w:t>
      </w:r>
      <w:r>
        <w:br/>
        <w:t>District representatives may operate District-owned drones only for approved educational or operational purposes, under supervision when applicable, and in compliance with this policy and all FAA regulations.</w:t>
      </w:r>
    </w:p>
    <w:p w14:paraId="3023A830" w14:textId="77777777" w:rsidR="00C30EC6" w:rsidRDefault="00000000">
      <w:pPr>
        <w:pStyle w:val="Heading2"/>
      </w:pPr>
      <w:r>
        <w:t>III. OPERATIONAL GUIDELINES</w:t>
      </w:r>
    </w:p>
    <w:p w14:paraId="62F807D0" w14:textId="77777777" w:rsidR="00C30EC6" w:rsidRDefault="00000000">
      <w:r>
        <w:t>Operators must:</w:t>
      </w:r>
      <w:r>
        <w:br/>
        <w:t>• Maintain visual line of sight at all times.</w:t>
      </w:r>
      <w:r>
        <w:br/>
        <w:t>• Fly below 400 feet AGL unless otherwise authorized by the FAA.</w:t>
      </w:r>
      <w:r>
        <w:br/>
        <w:t>• Maintain safe distance from crowds and structures.</w:t>
      </w:r>
      <w:r>
        <w:br/>
        <w:t>• Conduct pre-flight inspections.</w:t>
      </w:r>
      <w:r>
        <w:br/>
        <w:t>• Avoid restricted airspace unless authorized.</w:t>
      </w:r>
      <w:r>
        <w:br/>
        <w:t>• Follow manufacturer instructions and FAA guidance.</w:t>
      </w:r>
      <w:r>
        <w:br/>
        <w:t>• Not operate within three (3) miles of an airport without proper authorization where applicable.</w:t>
      </w:r>
      <w:r>
        <w:br/>
        <w:t>• Comply with state athletic association rules during competitions or events.</w:t>
      </w:r>
    </w:p>
    <w:p w14:paraId="60509040" w14:textId="77777777" w:rsidR="00C30EC6" w:rsidRDefault="00000000">
      <w:pPr>
        <w:pStyle w:val="Heading2"/>
      </w:pPr>
      <w:r>
        <w:lastRenderedPageBreak/>
        <w:t>IV. PRIVACY AND DATA USE</w:t>
      </w:r>
    </w:p>
    <w:p w14:paraId="0DBAD15A" w14:textId="77777777" w:rsidR="00C30EC6" w:rsidRDefault="00000000">
      <w:r>
        <w:t>Operators shall not capture images or video where privacy expectations exist without consent. Data collected for educational purposes shall not be sold for profit and shall be used only for approved instructional or operational objectives.</w:t>
      </w:r>
    </w:p>
    <w:p w14:paraId="52FE24F6" w14:textId="77777777" w:rsidR="00C30EC6" w:rsidRDefault="00000000">
      <w:pPr>
        <w:pStyle w:val="Heading2"/>
      </w:pPr>
      <w:r>
        <w:t>V. PROHIBITED USES</w:t>
      </w:r>
    </w:p>
    <w:p w14:paraId="7ADCE534" w14:textId="77777777" w:rsidR="00C30EC6" w:rsidRDefault="00000000">
      <w:r>
        <w:t>Prohibited uses include:</w:t>
      </w:r>
      <w:r>
        <w:br/>
        <w:t>• Violating federal, state, or local law.</w:t>
      </w:r>
      <w:r>
        <w:br/>
        <w:t>• Harassment or intimidation.</w:t>
      </w:r>
      <w:r>
        <w:br/>
        <w:t>• Operating under the influence of drugs or alcohol.</w:t>
      </w:r>
      <w:r>
        <w:br/>
        <w:t>• Reckless or unsafe operation.</w:t>
      </w:r>
      <w:r>
        <w:br/>
        <w:t>• Operating without authorization.</w:t>
      </w:r>
      <w:r>
        <w:br/>
        <w:t>• Ignoring district policies or administrative directives.</w:t>
      </w:r>
    </w:p>
    <w:p w14:paraId="0751F50E" w14:textId="77777777" w:rsidR="00C30EC6" w:rsidRDefault="00000000">
      <w:pPr>
        <w:pStyle w:val="Heading2"/>
      </w:pPr>
      <w:r>
        <w:t>VI. LIABILITY</w:t>
      </w:r>
    </w:p>
    <w:p w14:paraId="6E32C29F" w14:textId="77777777" w:rsidR="00C30EC6" w:rsidRDefault="00000000">
      <w:r>
        <w:t>The operator assumes responsibility for property damage, bodily injury, FAA violations, and civil penalties resulting from drone operation. The District may require proof of liability insurance. Unauthorized drone use on District property is strictly prohibited.</w:t>
      </w:r>
    </w:p>
    <w:p w14:paraId="2C6131DE" w14:textId="77777777" w:rsidR="00C30EC6" w:rsidRDefault="00000000">
      <w:pPr>
        <w:pStyle w:val="Heading2"/>
      </w:pPr>
      <w:r>
        <w:t>VII. VIOLATIONS AND DISCIPLINE</w:t>
      </w:r>
    </w:p>
    <w:p w14:paraId="27C2DEE7" w14:textId="77777777" w:rsidR="00C30EC6" w:rsidRDefault="00000000">
      <w:r>
        <w:t>Violations of this policy may result in disciplinary action for students or employees, revocation of drone privileges, removal from property, and/or legal action as appropriate.</w:t>
      </w:r>
    </w:p>
    <w:p w14:paraId="79EE01CE" w14:textId="77777777" w:rsidR="00C30EC6" w:rsidRDefault="00000000">
      <w:pPr>
        <w:pStyle w:val="Heading2"/>
      </w:pPr>
      <w:r>
        <w:t>LEGAL REFERENCES</w:t>
      </w:r>
    </w:p>
    <w:p w14:paraId="3AC83D63" w14:textId="77777777" w:rsidR="00C30EC6" w:rsidRDefault="00000000">
      <w:r>
        <w:t>FAA 14 CFR Part 107</w:t>
      </w:r>
    </w:p>
    <w:p w14:paraId="2EE7DB0E" w14:textId="77777777" w:rsidR="00C30EC6" w:rsidRDefault="00000000">
      <w:r>
        <w:t>FAA Recreational UAS Safety Test (TRUST)</w:t>
      </w:r>
    </w:p>
    <w:p w14:paraId="0FCB64A2" w14:textId="77777777" w:rsidR="00C30EC6" w:rsidRDefault="00000000">
      <w:r>
        <w:t>FAA Remote ID Rule</w:t>
      </w:r>
    </w:p>
    <w:p w14:paraId="08E04557" w14:textId="77777777" w:rsidR="00C30EC6" w:rsidRDefault="00000000">
      <w:r>
        <w:t>Advisory Circular AC 91-57A</w:t>
      </w:r>
    </w:p>
    <w:p w14:paraId="1ED0CDB5" w14:textId="77777777" w:rsidR="00C30EC6" w:rsidRDefault="00000000">
      <w:r>
        <w:t>Applicable State Athletic Association Policies (e.g., NCHSAA Policy 2.3.3 where applicable)</w:t>
      </w:r>
    </w:p>
    <w:p w14:paraId="7A4A34D9" w14:textId="77777777" w:rsidR="004E774B" w:rsidRDefault="004E774B" w:rsidP="004E774B"/>
    <w:p w14:paraId="3336CAE9" w14:textId="42921C08" w:rsidR="00C30EC6" w:rsidRDefault="00000000" w:rsidP="004E774B">
      <w:r>
        <w:t>SIGNATURES</w:t>
      </w:r>
    </w:p>
    <w:p w14:paraId="581318FF" w14:textId="77777777" w:rsidR="00C30EC6" w:rsidRDefault="00000000">
      <w:r>
        <w:t>Superintendent: ____________________________________    Date: ____________</w:t>
      </w:r>
    </w:p>
    <w:p w14:paraId="6FB2CBFF" w14:textId="77777777" w:rsidR="00C30EC6" w:rsidRDefault="00000000">
      <w:r>
        <w:t xml:space="preserve">Board </w:t>
      </w:r>
      <w:proofErr w:type="gramStart"/>
      <w:r>
        <w:t>Chair: _</w:t>
      </w:r>
      <w:proofErr w:type="gramEnd"/>
      <w:r>
        <w:t>______________________________________    Date: ____________</w:t>
      </w:r>
    </w:p>
    <w:sectPr w:rsidR="00C30EC6"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F6572" w14:textId="77777777" w:rsidR="00683FB0" w:rsidRDefault="00683FB0">
      <w:pPr>
        <w:spacing w:after="0" w:line="240" w:lineRule="auto"/>
      </w:pPr>
      <w:r>
        <w:separator/>
      </w:r>
    </w:p>
  </w:endnote>
  <w:endnote w:type="continuationSeparator" w:id="0">
    <w:p w14:paraId="09708AF7" w14:textId="77777777" w:rsidR="00683FB0" w:rsidRDefault="00683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901C" w14:textId="77777777" w:rsidR="00C30EC6" w:rsidRDefault="00000000">
    <w:pPr>
      <w:pStyle w:val="Footer"/>
      <w:jc w:val="center"/>
    </w:pPr>
    <w:r>
      <w:t>© 2026 DronePilotsForUS.com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8FE8A" w14:textId="77777777" w:rsidR="00683FB0" w:rsidRDefault="00683FB0">
      <w:pPr>
        <w:spacing w:after="0" w:line="240" w:lineRule="auto"/>
      </w:pPr>
      <w:r>
        <w:separator/>
      </w:r>
    </w:p>
  </w:footnote>
  <w:footnote w:type="continuationSeparator" w:id="0">
    <w:p w14:paraId="58195AC2" w14:textId="77777777" w:rsidR="00683FB0" w:rsidRDefault="00683F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9189665">
    <w:abstractNumId w:val="8"/>
  </w:num>
  <w:num w:numId="2" w16cid:durableId="174150761">
    <w:abstractNumId w:val="6"/>
  </w:num>
  <w:num w:numId="3" w16cid:durableId="2043817554">
    <w:abstractNumId w:val="5"/>
  </w:num>
  <w:num w:numId="4" w16cid:durableId="1125005595">
    <w:abstractNumId w:val="4"/>
  </w:num>
  <w:num w:numId="5" w16cid:durableId="1037466014">
    <w:abstractNumId w:val="7"/>
  </w:num>
  <w:num w:numId="6" w16cid:durableId="1514028904">
    <w:abstractNumId w:val="3"/>
  </w:num>
  <w:num w:numId="7" w16cid:durableId="1301181743">
    <w:abstractNumId w:val="2"/>
  </w:num>
  <w:num w:numId="8" w16cid:durableId="161622921">
    <w:abstractNumId w:val="1"/>
  </w:num>
  <w:num w:numId="9" w16cid:durableId="1009719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E774B"/>
    <w:rsid w:val="00683FB0"/>
    <w:rsid w:val="008F711B"/>
    <w:rsid w:val="00AA1D8D"/>
    <w:rsid w:val="00B47730"/>
    <w:rsid w:val="00C30EC6"/>
    <w:rsid w:val="00CB0664"/>
    <w:rsid w:val="00FC693F"/>
    <w:rsid w:val="00FF44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B03374"/>
  <w14:defaultImageDpi w14:val="300"/>
  <w15:docId w15:val="{8D7CF283-EB5C-4E2C-9CDD-54471F6B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Barbour</cp:lastModifiedBy>
  <cp:revision>2</cp:revision>
  <dcterms:created xsi:type="dcterms:W3CDTF">2026-02-24T16:53:00Z</dcterms:created>
  <dcterms:modified xsi:type="dcterms:W3CDTF">2026-02-24T16:53:00Z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95aff7ec-ba23-4a88-9c36-f7d1ea9e3450</vt:lpwstr>
  </property>
</Properties>
</file>